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303" w:rsidRDefault="008C4303">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8C4303" w:rsidRDefault="008C4303">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76241B">
        <w:rPr>
          <w:rFonts w:ascii="Bookman Old Style" w:hAnsi="Bookman Old Style" w:cs="Arial"/>
          <w:b/>
          <w:bCs/>
          <w:noProof/>
        </w:rPr>
        <w:t>M.Sc.</w:t>
      </w:r>
      <w:r>
        <w:rPr>
          <w:rFonts w:ascii="Bookman Old Style" w:hAnsi="Bookman Old Style" w:cs="Arial"/>
          <w:noProof/>
        </w:rPr>
        <w:t xml:space="preserve"> </w:t>
      </w:r>
      <w:r>
        <w:rPr>
          <w:rFonts w:ascii="Bookman Old Style" w:hAnsi="Bookman Old Style" w:cs="Arial"/>
        </w:rPr>
        <w:t xml:space="preserve">DEGREE EXAMINATION - </w:t>
      </w:r>
      <w:r w:rsidRPr="0076241B">
        <w:rPr>
          <w:rFonts w:ascii="Bookman Old Style" w:hAnsi="Bookman Old Style" w:cs="Arial"/>
          <w:b/>
          <w:bCs/>
          <w:noProof/>
        </w:rPr>
        <w:t>STATISTICS</w:t>
      </w:r>
    </w:p>
    <w:p w:rsidR="008C4303" w:rsidRDefault="008C4303">
      <w:pPr>
        <w:tabs>
          <w:tab w:val="left" w:pos="615"/>
          <w:tab w:val="center" w:pos="4680"/>
          <w:tab w:val="center" w:pos="5161"/>
        </w:tabs>
        <w:spacing w:line="360" w:lineRule="auto"/>
        <w:ind w:left="-540" w:right="-720"/>
        <w:jc w:val="center"/>
        <w:rPr>
          <w:rFonts w:ascii="Bookman Old Style" w:hAnsi="Bookman Old Style" w:cs="Arial"/>
        </w:rPr>
      </w:pPr>
      <w:r w:rsidRPr="0076241B">
        <w:rPr>
          <w:rFonts w:ascii="Bookman Old Style" w:hAnsi="Bookman Old Style" w:cs="Arial"/>
          <w:noProof/>
        </w:rPr>
        <w:t>THIRD</w:t>
      </w:r>
      <w:r>
        <w:rPr>
          <w:rFonts w:ascii="Bookman Old Style" w:hAnsi="Bookman Old Style" w:cs="Arial"/>
          <w:noProof/>
        </w:rPr>
        <w:t xml:space="preserve"> </w:t>
      </w:r>
      <w:r>
        <w:rPr>
          <w:rFonts w:ascii="Bookman Old Style" w:hAnsi="Bookman Old Style" w:cs="Arial"/>
        </w:rPr>
        <w:t xml:space="preserve">SEMESTER – </w:t>
      </w:r>
      <w:r w:rsidRPr="0076241B">
        <w:rPr>
          <w:rFonts w:ascii="Bookman Old Style" w:hAnsi="Bookman Old Style" w:cs="Arial"/>
          <w:b/>
          <w:noProof/>
        </w:rPr>
        <w:t>APRIL 2012</w:t>
      </w:r>
    </w:p>
    <w:p w:rsidR="008C4303" w:rsidRDefault="008C4303">
      <w:pPr>
        <w:pStyle w:val="Heading1"/>
        <w:tabs>
          <w:tab w:val="left" w:pos="3165"/>
          <w:tab w:val="center" w:pos="4246"/>
          <w:tab w:val="center" w:pos="4680"/>
          <w:tab w:val="left" w:pos="6555"/>
        </w:tabs>
        <w:ind w:left="-540" w:right="-720"/>
        <w:rPr>
          <w:rFonts w:ascii="Bookman Old Style" w:hAnsi="Bookman Old Style" w:cs="Arial"/>
        </w:rPr>
      </w:pPr>
      <w:r w:rsidRPr="0076241B">
        <w:rPr>
          <w:rFonts w:ascii="Bookman Old Style" w:hAnsi="Bookman Old Style" w:cs="Arial"/>
          <w:noProof/>
        </w:rPr>
        <w:t>ST 3814</w:t>
      </w:r>
      <w:r>
        <w:rPr>
          <w:rFonts w:ascii="Bookman Old Style" w:hAnsi="Bookman Old Style" w:cs="Arial"/>
          <w:noProof/>
        </w:rPr>
        <w:t xml:space="preserve">/3810 </w:t>
      </w:r>
      <w:r>
        <w:rPr>
          <w:rFonts w:ascii="Bookman Old Style" w:hAnsi="Bookman Old Style" w:cs="Arial"/>
        </w:rPr>
        <w:t xml:space="preserve">- </w:t>
      </w:r>
      <w:r w:rsidRPr="0076241B">
        <w:rPr>
          <w:rFonts w:ascii="Bookman Old Style" w:hAnsi="Bookman Old Style" w:cs="Arial"/>
          <w:noProof/>
        </w:rPr>
        <w:t>STATISTICAL COMPUTING - II</w:t>
      </w:r>
    </w:p>
    <w:p w:rsidR="008C4303" w:rsidRPr="00DF7A41" w:rsidRDefault="008C4303">
      <w:pPr>
        <w:tabs>
          <w:tab w:val="center" w:pos="4680"/>
        </w:tabs>
        <w:rPr>
          <w:rFonts w:ascii="Bookman Old Style" w:hAnsi="Bookman Old Style"/>
          <w:sz w:val="12"/>
          <w:szCs w:val="20"/>
        </w:rPr>
      </w:pPr>
      <w:r>
        <w:rPr>
          <w:rFonts w:ascii="Bookman Old Style" w:hAnsi="Bookman Old Style"/>
          <w:sz w:val="20"/>
          <w:szCs w:val="20"/>
        </w:rPr>
        <w:tab/>
      </w:r>
    </w:p>
    <w:p w:rsidR="008C4303" w:rsidRDefault="008C4303">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8C4303" w:rsidRDefault="008C4303">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76241B">
        <w:rPr>
          <w:rFonts w:ascii="Bookman Old Style" w:hAnsi="Bookman Old Style" w:cs="Arial"/>
          <w:noProof/>
        </w:rPr>
        <w:t>26-04-2012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8C4303" w:rsidRDefault="008C4303">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76241B">
        <w:rPr>
          <w:rFonts w:ascii="Bookman Old Style" w:hAnsi="Bookman Old Style" w:cs="Arial"/>
          <w:noProof/>
          <w:szCs w:val="22"/>
        </w:rPr>
        <w:t>1:00 - 4:00</w:t>
      </w:r>
      <w:r>
        <w:rPr>
          <w:rFonts w:ascii="Bookman Old Style" w:hAnsi="Bookman Old Style" w:cs="Arial"/>
          <w:szCs w:val="22"/>
        </w:rPr>
        <w:t xml:space="preserve">  </w:t>
      </w:r>
      <w:r>
        <w:rPr>
          <w:rFonts w:ascii="Bookman Old Style" w:hAnsi="Bookman Old Style" w:cs="Arial"/>
          <w:noProof/>
        </w:rPr>
        <w:t xml:space="preserve">                                            </w:t>
      </w:r>
    </w:p>
    <w:p w:rsidR="008C4303" w:rsidRPr="004D0568" w:rsidRDefault="008C4303" w:rsidP="004D0568">
      <w:pPr>
        <w:rPr>
          <w:rFonts w:ascii="Bookman Old Style" w:hAnsi="Bookman Old Style"/>
        </w:rPr>
      </w:pPr>
    </w:p>
    <w:p w:rsidR="008C4303" w:rsidRDefault="008C4303" w:rsidP="004D0568">
      <w:pPr>
        <w:rPr>
          <w:rFonts w:ascii="Bookman Old Style" w:hAnsi="Bookman Old Style"/>
        </w:rPr>
      </w:pPr>
    </w:p>
    <w:p w:rsidR="008C4303" w:rsidRDefault="008C4303" w:rsidP="004D0568">
      <w:pPr>
        <w:rPr>
          <w:rFonts w:eastAsia="Calibri"/>
          <w:b/>
        </w:rPr>
      </w:pPr>
      <w:r>
        <w:rPr>
          <w:rFonts w:eastAsia="Calibri"/>
          <w:b/>
        </w:rPr>
        <w:t>Answer any THREE questions:</w:t>
      </w:r>
    </w:p>
    <w:p w:rsidR="008C4303" w:rsidRDefault="008C4303" w:rsidP="004D0568">
      <w:pPr>
        <w:rPr>
          <w:rFonts w:eastAsia="Calibri"/>
          <w:b/>
        </w:rPr>
      </w:pPr>
      <w:r>
        <w:rPr>
          <w:rFonts w:eastAsia="Calibri"/>
          <w:b/>
        </w:rPr>
        <w:t xml:space="preserve"> </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p>
    <w:p w:rsidR="008C4303" w:rsidRDefault="008C4303" w:rsidP="004D0568">
      <w:pPr>
        <w:pStyle w:val="ListParagraph"/>
        <w:numPr>
          <w:ilvl w:val="0"/>
          <w:numId w:val="11"/>
        </w:numPr>
        <w:tabs>
          <w:tab w:val="left" w:pos="520"/>
        </w:tabs>
        <w:spacing w:after="0" w:line="360" w:lineRule="auto"/>
        <w:jc w:val="both"/>
        <w:rPr>
          <w:rFonts w:ascii="Times New Roman" w:eastAsiaTheme="minorHAnsi" w:hAnsi="Times New Roman"/>
        </w:rPr>
      </w:pPr>
      <w:r>
        <w:rPr>
          <w:rFonts w:ascii="Times New Roman" w:hAnsi="Times New Roman"/>
        </w:rPr>
        <w:t xml:space="preserve"> a) For three state Markov chain with states {0,1,2} and transition probability matrix </w:t>
      </w:r>
      <w:r>
        <w:rPr>
          <w:rFonts w:ascii="Times New Roman" w:hAnsi="Times New Roman"/>
        </w:rPr>
        <w:tab/>
      </w:r>
    </w:p>
    <w:p w:rsidR="008C4303" w:rsidRDefault="008C4303" w:rsidP="004D0568">
      <w:pPr>
        <w:tabs>
          <w:tab w:val="left" w:pos="520"/>
        </w:tabs>
        <w:spacing w:line="360" w:lineRule="auto"/>
        <w:jc w:val="both"/>
      </w:pPr>
      <w:r>
        <w:t xml:space="preserve">                P =    </w:t>
      </w:r>
      <m:oMath>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r>
                    <w:rPr>
                      <w:rFonts w:ascii="Cambria Math"/>
                    </w:rPr>
                    <m:t>1/3</m:t>
                  </m:r>
                </m:e>
                <m:e>
                  <m:r>
                    <w:rPr>
                      <w:rFonts w:ascii="Cambria Math"/>
                    </w:rPr>
                    <m:t>0</m:t>
                  </m:r>
                </m:e>
                <m:e>
                  <m:r>
                    <w:rPr>
                      <w:rFonts w:ascii="Cambria Math"/>
                    </w:rPr>
                    <m:t>2/3</m:t>
                  </m:r>
                </m:e>
              </m:mr>
              <m:mr>
                <m:e>
                  <m:r>
                    <w:rPr>
                      <w:rFonts w:ascii="Cambria Math"/>
                    </w:rPr>
                    <m:t>0</m:t>
                  </m:r>
                </m:e>
                <m:e>
                  <m:r>
                    <w:rPr>
                      <w:rFonts w:ascii="Cambria Math"/>
                    </w:rPr>
                    <m:t>1/2</m:t>
                  </m:r>
                </m:e>
                <m:e>
                  <m:r>
                    <w:rPr>
                      <w:rFonts w:ascii="Cambria Math"/>
                    </w:rPr>
                    <m:t>1/2</m:t>
                  </m:r>
                </m:e>
              </m:mr>
              <m:mr>
                <m:e>
                  <m:r>
                    <w:rPr>
                      <w:rFonts w:ascii="Cambria Math"/>
                    </w:rPr>
                    <m:t>1/2</m:t>
                  </m:r>
                </m:e>
                <m:e>
                  <m:r>
                    <w:rPr>
                      <w:rFonts w:ascii="Cambria Math"/>
                    </w:rPr>
                    <m:t>1/4</m:t>
                  </m:r>
                </m:e>
                <m:e>
                  <m:r>
                    <w:rPr>
                      <w:rFonts w:ascii="Cambria Math"/>
                    </w:rPr>
                    <m:t>1/4</m:t>
                  </m:r>
                </m:e>
              </m:mr>
            </m:m>
          </m:e>
        </m:d>
      </m:oMath>
      <w:r>
        <w:t xml:space="preserve">  ,         </w:t>
      </w:r>
    </w:p>
    <w:p w:rsidR="008C4303" w:rsidRDefault="008C4303" w:rsidP="004D0568">
      <w:pPr>
        <w:spacing w:line="360" w:lineRule="auto"/>
      </w:pPr>
      <w:r>
        <w:t>                   Find the mean recurrence transients of states 0, 1, 2.</w:t>
      </w:r>
      <w:r>
        <w:tab/>
        <w:t xml:space="preserve">                                               (22)</w:t>
      </w:r>
      <w:r>
        <w:tab/>
      </w:r>
    </w:p>
    <w:p w:rsidR="008C4303" w:rsidRDefault="008C4303" w:rsidP="004D0568">
      <w:pPr>
        <w:spacing w:line="360" w:lineRule="auto"/>
      </w:pPr>
      <w:r>
        <w:t xml:space="preserve">               b). Let {X</w:t>
      </w:r>
      <w:r>
        <w:rPr>
          <w:vertAlign w:val="subscript"/>
        </w:rPr>
        <w:t xml:space="preserve">n, </w:t>
      </w:r>
      <w:r>
        <w:t xml:space="preserve">n=0,1,2,...} be a Markov chain with state space {0,1,2} and one step transition </w:t>
      </w:r>
      <w:r>
        <w:tab/>
        <w:t>         probabilities</w:t>
      </w:r>
      <w:r>
        <w:tab/>
      </w:r>
      <w:r>
        <w:tab/>
      </w:r>
      <w:r>
        <w:tab/>
      </w:r>
      <w:r>
        <w:tab/>
      </w:r>
      <w:r>
        <w:tab/>
      </w:r>
      <w:r>
        <w:tab/>
      </w:r>
      <w:r>
        <w:tab/>
      </w:r>
      <w:r>
        <w:tab/>
      </w:r>
      <w:r>
        <w:tab/>
        <w:t xml:space="preserve">           (12)</w:t>
      </w:r>
    </w:p>
    <w:p w:rsidR="008C4303" w:rsidRDefault="008C4303" w:rsidP="004D0568">
      <w:pPr>
        <w:spacing w:line="360" w:lineRule="auto"/>
      </w:pPr>
      <w:r>
        <w:tab/>
      </w:r>
      <w:r>
        <w:tab/>
        <w:t xml:space="preserve">  P =    </w:t>
      </w:r>
      <m:oMath>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r>
                    <w:rPr>
                      <w:rFonts w:ascii="Cambria Math"/>
                    </w:rPr>
                    <m:t>0.6</m:t>
                  </m:r>
                </m:e>
                <m:e>
                  <m:r>
                    <w:rPr>
                      <w:rFonts w:ascii="Cambria Math"/>
                    </w:rPr>
                    <m:t>0.1</m:t>
                  </m:r>
                </m:e>
                <m:e>
                  <m:r>
                    <w:rPr>
                      <w:rFonts w:ascii="Cambria Math"/>
                    </w:rPr>
                    <m:t>0.3</m:t>
                  </m:r>
                </m:e>
              </m:mr>
              <m:mr>
                <m:e>
                  <m:r>
                    <w:rPr>
                      <w:rFonts w:ascii="Cambria Math"/>
                    </w:rPr>
                    <m:t>0.3</m:t>
                  </m:r>
                </m:e>
                <m:e>
                  <m:r>
                    <w:rPr>
                      <w:rFonts w:ascii="Cambria Math"/>
                    </w:rPr>
                    <m:t>0.5</m:t>
                  </m:r>
                </m:e>
                <m:e>
                  <m:r>
                    <w:rPr>
                      <w:rFonts w:ascii="Cambria Math"/>
                    </w:rPr>
                    <m:t>0.2</m:t>
                  </m:r>
                </m:e>
              </m:mr>
              <m:mr>
                <m:e>
                  <m:r>
                    <w:rPr>
                      <w:rFonts w:ascii="Cambria Math"/>
                    </w:rPr>
                    <m:t>0.2</m:t>
                  </m:r>
                </m:e>
                <m:e>
                  <m:r>
                    <w:rPr>
                      <w:rFonts w:ascii="Cambria Math"/>
                    </w:rPr>
                    <m:t>0.2</m:t>
                  </m:r>
                </m:e>
                <m:e>
                  <m:r>
                    <w:rPr>
                      <w:rFonts w:ascii="Cambria Math"/>
                    </w:rPr>
                    <m:t>0.6</m:t>
                  </m:r>
                </m:e>
              </m:mr>
            </m:m>
          </m:e>
        </m:d>
      </m:oMath>
      <w:r>
        <w:t xml:space="preserve">      </w:t>
      </w:r>
    </w:p>
    <w:p w:rsidR="008C4303" w:rsidRDefault="008C4303" w:rsidP="004D0568">
      <w:pPr>
        <w:spacing w:line="360" w:lineRule="auto"/>
      </w:pPr>
      <w:r>
        <w:t>                   Find (i) P</w:t>
      </w:r>
      <w:r>
        <w:rPr>
          <w:vertAlign w:val="superscript"/>
        </w:rPr>
        <w:t>2</w:t>
      </w:r>
      <w:r>
        <w:t xml:space="preserve">  (ii) </w:t>
      </w:r>
      <w:r>
        <w:rPr>
          <w:rFonts w:eastAsiaTheme="minorEastAsia"/>
          <w:position w:val="-22"/>
          <w:sz w:val="22"/>
          <w:szCs w:val="22"/>
        </w:rPr>
        <w:object w:dxaOrig="759"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5.6pt" o:ole="">
            <v:imagedata r:id="rId9" o:title=""/>
          </v:shape>
          <o:OLEObject Type="Embed" ProgID="Equation.3" ShapeID="_x0000_i1025" DrawAspect="Content" ObjectID="_1396790235" r:id="rId10"/>
        </w:object>
      </w:r>
      <w:r>
        <w:rPr>
          <w:rFonts w:eastAsiaTheme="minorEastAsia"/>
        </w:rPr>
        <w:t xml:space="preserve"> (iii) P[X</w:t>
      </w:r>
      <w:r>
        <w:rPr>
          <w:rFonts w:eastAsiaTheme="minorEastAsia"/>
          <w:vertAlign w:val="subscript"/>
        </w:rPr>
        <w:t>2</w:t>
      </w:r>
      <w:r>
        <w:rPr>
          <w:rFonts w:eastAsiaTheme="minorEastAsia"/>
        </w:rPr>
        <w:t xml:space="preserve"> = 0] given X</w:t>
      </w:r>
      <w:r>
        <w:rPr>
          <w:rFonts w:eastAsiaTheme="minorEastAsia"/>
          <w:vertAlign w:val="subscript"/>
        </w:rPr>
        <w:t>0</w:t>
      </w:r>
      <w:r>
        <w:rPr>
          <w:rFonts w:eastAsiaTheme="minorEastAsia"/>
        </w:rPr>
        <w:t xml:space="preserve"> takes the values 0, 1, 2 with </w:t>
      </w:r>
      <w:r>
        <w:t xml:space="preserve">probabilities 0.3,     </w:t>
      </w:r>
    </w:p>
    <w:p w:rsidR="008C4303" w:rsidRDefault="008C4303" w:rsidP="004D0568">
      <w:pPr>
        <w:tabs>
          <w:tab w:val="left" w:pos="3168"/>
        </w:tabs>
        <w:spacing w:line="360" w:lineRule="auto"/>
      </w:pPr>
      <w:r>
        <w:t xml:space="preserve">                              0.4, 0.3 respectively </w:t>
      </w:r>
      <w:r>
        <w:tab/>
      </w:r>
    </w:p>
    <w:p w:rsidR="008C4303" w:rsidRDefault="008C4303" w:rsidP="004D0568">
      <w:pPr>
        <w:ind w:left="360" w:hanging="360"/>
        <w:rPr>
          <w:b/>
        </w:rPr>
      </w:pPr>
      <w:r>
        <w:t xml:space="preserve">        2.  Let </w:t>
      </w:r>
      <w:r>
        <w:rPr>
          <w:b/>
        </w:rPr>
        <w:t>X ~ B ( 1, θ ); θ = 0.1, 0.2, 0.3.</w:t>
      </w:r>
      <w:r>
        <w:t xml:space="preserve"> Examine if UMP level </w:t>
      </w:r>
      <w:r>
        <w:rPr>
          <w:b/>
        </w:rPr>
        <w:t>0.05</w:t>
      </w:r>
      <w:r>
        <w:t xml:space="preserve"> test exists for </w:t>
      </w:r>
      <w:r>
        <w:rPr>
          <w:b/>
        </w:rPr>
        <w:t xml:space="preserve">H : θ = 0.2  </w:t>
      </w:r>
      <w:r>
        <w:t>Vs</w:t>
      </w:r>
      <w:r>
        <w:rPr>
          <w:b/>
        </w:rPr>
        <w:t xml:space="preserve">          </w:t>
      </w:r>
    </w:p>
    <w:p w:rsidR="008C4303" w:rsidRDefault="008C4303" w:rsidP="004D0568">
      <w:pPr>
        <w:tabs>
          <w:tab w:val="left" w:pos="810"/>
          <w:tab w:val="left" w:pos="5059"/>
        </w:tabs>
      </w:pPr>
      <w:r>
        <w:rPr>
          <w:b/>
        </w:rPr>
        <w:t>            K : θ = 0.1, 0.3.</w:t>
      </w:r>
      <w:r>
        <w:t xml:space="preserve"> Otherwise find UMPU </w:t>
      </w:r>
      <w:r>
        <w:rPr>
          <w:b/>
        </w:rPr>
        <w:t>0.05</w:t>
      </w:r>
      <w:r>
        <w:t xml:space="preserve"> test.</w:t>
      </w:r>
      <w:r>
        <w:tab/>
      </w:r>
      <w:r>
        <w:tab/>
      </w:r>
      <w:r>
        <w:tab/>
      </w:r>
      <w:r>
        <w:tab/>
      </w:r>
      <w:r>
        <w:tab/>
      </w:r>
      <w:r>
        <w:tab/>
        <w:t>(34)</w:t>
      </w:r>
    </w:p>
    <w:p w:rsidR="008C4303" w:rsidRDefault="008C4303" w:rsidP="004D0568">
      <w:pPr>
        <w:tabs>
          <w:tab w:val="left" w:pos="810"/>
          <w:tab w:val="left" w:pos="5059"/>
        </w:tabs>
      </w:pPr>
    </w:p>
    <w:p w:rsidR="008C4303" w:rsidRDefault="008C4303" w:rsidP="004D0568">
      <w:pPr>
        <w:pStyle w:val="ListParagraph"/>
        <w:numPr>
          <w:ilvl w:val="0"/>
          <w:numId w:val="12"/>
        </w:numPr>
        <w:rPr>
          <w:rFonts w:ascii="Times New Roman" w:hAnsi="Times New Roman"/>
        </w:rPr>
      </w:pPr>
      <w:r>
        <w:rPr>
          <w:rFonts w:ascii="Times New Roman" w:hAnsi="Times New Roman"/>
        </w:rPr>
        <w:t>In a population with N = 5, the Y</w:t>
      </w:r>
      <w:r>
        <w:rPr>
          <w:rFonts w:ascii="Times New Roman" w:hAnsi="Times New Roman"/>
          <w:vertAlign w:val="subscript"/>
        </w:rPr>
        <w:t>i</w:t>
      </w:r>
      <w:r>
        <w:rPr>
          <w:rFonts w:ascii="Times New Roman" w:hAnsi="Times New Roman"/>
        </w:rPr>
        <w:t xml:space="preserve"> values are 9,10,1 1,12,13. Enlist all possible samples of </w:t>
      </w:r>
    </w:p>
    <w:p w:rsidR="008C4303" w:rsidRDefault="008C4303" w:rsidP="004D0568">
      <w:pPr>
        <w:pStyle w:val="ListParagraph"/>
        <w:tabs>
          <w:tab w:val="left" w:pos="5059"/>
        </w:tabs>
        <w:ind w:left="810"/>
        <w:rPr>
          <w:rFonts w:asciiTheme="minorHAnsi" w:hAnsiTheme="minorHAnsi" w:cstheme="minorBidi"/>
        </w:rPr>
      </w:pPr>
      <w:r>
        <w:rPr>
          <w:rFonts w:ascii="Times New Roman" w:hAnsi="Times New Roman"/>
        </w:rPr>
        <w:t>size n = 2, with SRSWOR and verify that E (s</w:t>
      </w:r>
      <w:r>
        <w:rPr>
          <w:rFonts w:ascii="Times New Roman" w:hAnsi="Times New Roman"/>
          <w:vertAlign w:val="superscript"/>
        </w:rPr>
        <w:t>2</w:t>
      </w:r>
      <w:r>
        <w:rPr>
          <w:rFonts w:ascii="Times New Roman" w:hAnsi="Times New Roman"/>
        </w:rPr>
        <w:t>) = S</w:t>
      </w:r>
      <w:r>
        <w:rPr>
          <w:rFonts w:ascii="Times New Roman" w:hAnsi="Times New Roman"/>
          <w:vertAlign w:val="superscript"/>
        </w:rPr>
        <w:t>2</w:t>
      </w:r>
      <w:r>
        <w:rPr>
          <w:rFonts w:ascii="Times New Roman" w:hAnsi="Times New Roman"/>
        </w:rPr>
        <w:t xml:space="preserve">.Also </w:t>
      </w:r>
      <w:r>
        <w:t xml:space="preserve">Calculate the standard error of the sample mean.  </w:t>
      </w:r>
      <w:r>
        <w:tab/>
      </w:r>
      <w:r>
        <w:tab/>
      </w:r>
      <w:r>
        <w:tab/>
      </w:r>
      <w:r>
        <w:tab/>
      </w:r>
      <w:r>
        <w:tab/>
      </w:r>
      <w:r>
        <w:tab/>
        <w:t xml:space="preserve">(34)   </w:t>
      </w:r>
    </w:p>
    <w:p w:rsidR="008C4303" w:rsidRDefault="008C4303" w:rsidP="004D0568">
      <w:pPr>
        <w:tabs>
          <w:tab w:val="left" w:pos="5059"/>
        </w:tabs>
      </w:pPr>
      <w:r>
        <w:t>         4. a) Given the normal distribution N</w:t>
      </w:r>
      <w:r>
        <w:rPr>
          <w:vertAlign w:val="subscript"/>
        </w:rPr>
        <w:t>p</w:t>
      </w:r>
      <w:r>
        <w:t xml:space="preserve"> (μ, ∑) </w:t>
      </w:r>
      <w:r>
        <w:tab/>
      </w:r>
      <w:r>
        <w:tab/>
      </w:r>
      <w:r>
        <w:tab/>
      </w:r>
      <w:r>
        <w:tab/>
      </w:r>
      <w:r>
        <w:tab/>
      </w:r>
      <w:r>
        <w:tab/>
      </w:r>
    </w:p>
    <w:p w:rsidR="008C4303" w:rsidRDefault="008C4303" w:rsidP="004D0568">
      <w:pPr>
        <w:tabs>
          <w:tab w:val="left" w:pos="6292"/>
        </w:tabs>
        <w:spacing w:line="360" w:lineRule="auto"/>
        <w:jc w:val="both"/>
      </w:pPr>
      <w:r>
        <w:t xml:space="preserve">                  µ = </w:t>
      </w:r>
      <w:r>
        <w:rPr>
          <w:rFonts w:eastAsiaTheme="minorHAnsi"/>
          <w:position w:val="-50"/>
          <w:sz w:val="22"/>
          <w:szCs w:val="22"/>
        </w:rPr>
        <w:object w:dxaOrig="660" w:dyaOrig="1120">
          <v:shape id="_x0000_i1026" type="#_x0000_t75" style="width:33.9pt;height:56.1pt" o:ole="">
            <v:imagedata r:id="rId11" o:title=""/>
          </v:shape>
          <o:OLEObject Type="Embed" ProgID="Equation.3" ShapeID="_x0000_i1026" DrawAspect="Content" ObjectID="_1396790236" r:id="rId12"/>
        </w:object>
      </w:r>
      <w:r>
        <w:t xml:space="preserve">  ,   ∑ = </w:t>
      </w:r>
      <w:r>
        <w:rPr>
          <w:rFonts w:eastAsiaTheme="minorHAnsi"/>
          <w:position w:val="-50"/>
          <w:sz w:val="22"/>
          <w:szCs w:val="22"/>
        </w:rPr>
        <w:object w:dxaOrig="1619" w:dyaOrig="1120">
          <v:shape id="_x0000_i1027" type="#_x0000_t75" style="width:81pt;height:56.1pt" o:ole="">
            <v:imagedata r:id="rId13" o:title=""/>
          </v:shape>
          <o:OLEObject Type="Embed" ProgID="Equation.3" ShapeID="_x0000_i1027" DrawAspect="Content" ObjectID="_1396790237" r:id="rId14"/>
        </w:object>
      </w:r>
      <w:r>
        <w:t xml:space="preserve"> </w:t>
      </w:r>
    </w:p>
    <w:p w:rsidR="008C4303" w:rsidRDefault="008C4303" w:rsidP="004D0568">
      <w:pPr>
        <w:spacing w:line="360" w:lineRule="auto"/>
      </w:pPr>
      <w:r>
        <w:t>                  Find the conditional distribution of X</w:t>
      </w:r>
      <w:r>
        <w:rPr>
          <w:vertAlign w:val="subscript"/>
        </w:rPr>
        <w:t>1</w:t>
      </w:r>
      <w:r>
        <w:t xml:space="preserve"> and X</w:t>
      </w:r>
      <w:r>
        <w:rPr>
          <w:vertAlign w:val="subscript"/>
        </w:rPr>
        <w:t>2</w:t>
      </w:r>
      <w:r>
        <w:t xml:space="preserve"> given X</w:t>
      </w:r>
      <w:r>
        <w:rPr>
          <w:vertAlign w:val="subscript"/>
        </w:rPr>
        <w:t>3</w:t>
      </w:r>
      <w:r>
        <w:t xml:space="preserve"> = 205 </w:t>
      </w:r>
      <w:r>
        <w:tab/>
      </w:r>
      <w:r>
        <w:tab/>
      </w:r>
      <w:r>
        <w:tab/>
      </w:r>
      <w:r>
        <w:tab/>
        <w:t>(16)</w:t>
      </w:r>
      <w:r>
        <w:tab/>
        <w:t xml:space="preserve">         </w:t>
      </w:r>
    </w:p>
    <w:p w:rsidR="008C4303" w:rsidRDefault="008C4303" w:rsidP="004D0568">
      <w:pPr>
        <w:spacing w:line="360" w:lineRule="auto"/>
      </w:pPr>
    </w:p>
    <w:p w:rsidR="008C4303" w:rsidRDefault="008C4303" w:rsidP="004D0568">
      <w:pPr>
        <w:spacing w:line="360" w:lineRule="auto"/>
      </w:pPr>
    </w:p>
    <w:p w:rsidR="008C4303" w:rsidRDefault="008C4303" w:rsidP="004D0568">
      <w:pPr>
        <w:spacing w:line="360" w:lineRule="auto"/>
      </w:pPr>
    </w:p>
    <w:p w:rsidR="008C4303" w:rsidRDefault="008C4303" w:rsidP="004D0568">
      <w:pPr>
        <w:spacing w:line="360" w:lineRule="auto"/>
      </w:pPr>
    </w:p>
    <w:p w:rsidR="008C4303" w:rsidRDefault="008C4303" w:rsidP="004D0568">
      <w:pPr>
        <w:spacing w:line="360" w:lineRule="auto"/>
        <w:rPr>
          <w:rFonts w:asciiTheme="minorHAnsi" w:hAnsiTheme="minorHAnsi" w:cstheme="minorBidi"/>
        </w:rPr>
      </w:pPr>
    </w:p>
    <w:p w:rsidR="008C4303" w:rsidRDefault="008C4303" w:rsidP="004D0568">
      <w:pPr>
        <w:spacing w:line="360" w:lineRule="auto"/>
        <w:rPr>
          <w:rFonts w:eastAsiaTheme="minorEastAsia"/>
        </w:rPr>
      </w:pPr>
      <w:r>
        <w:rPr>
          <w:rFonts w:eastAsiaTheme="minorEastAsia"/>
        </w:rPr>
        <w:t>              b) The distances between pairs of five objects are given below:</w:t>
      </w:r>
    </w:p>
    <w:p w:rsidR="008C4303" w:rsidRDefault="008C4303" w:rsidP="004D0568">
      <w:pPr>
        <w:spacing w:line="360" w:lineRule="auto"/>
        <w:rPr>
          <w:rFonts w:eastAsiaTheme="minorEastAsia"/>
        </w:rPr>
      </w:pPr>
      <w:r>
        <w:rPr>
          <w:rFonts w:eastAsiaTheme="minorEastAsia"/>
        </w:rPr>
        <w:t xml:space="preserve">                               1     2      3     4      5</w:t>
      </w:r>
    </w:p>
    <w:p w:rsidR="008C4303" w:rsidRDefault="008C4303" w:rsidP="004D0568">
      <w:pPr>
        <w:spacing w:line="360" w:lineRule="auto"/>
        <w:rPr>
          <w:rFonts w:eastAsiaTheme="minorEastAsia"/>
        </w:rPr>
      </w:pPr>
      <w:r>
        <w:rPr>
          <w:rFonts w:eastAsiaTheme="minorEastAsia"/>
        </w:rPr>
        <w:t xml:space="preserve">                       </w:t>
      </w:r>
      <m:oMath>
        <m:m>
          <m:mPr>
            <m:mcs>
              <m:mc>
                <m:mcPr>
                  <m:count m:val="1"/>
                  <m:mcJc m:val="center"/>
                </m:mcPr>
              </m:mc>
            </m:mcs>
            <m:ctrlPr>
              <w:rPr>
                <w:rFonts w:ascii="Cambria Math" w:hAnsi="Cambria Math"/>
                <w:i/>
                <w:sz w:val="22"/>
                <w:szCs w:val="22"/>
              </w:rPr>
            </m:ctrlPr>
          </m:mPr>
          <m:mr>
            <m:e>
              <m:r>
                <w:rPr>
                  <w:rFonts w:ascii="Cambria Math" w:hAnsi="Cambria Math"/>
                </w:rPr>
                <m:t>1</m:t>
              </m:r>
            </m:e>
          </m:mr>
          <m:mr>
            <m:e>
              <m:r>
                <w:rPr>
                  <w:rFonts w:ascii="Cambria Math" w:hAnsi="Cambria Math"/>
                </w:rPr>
                <m:t>2</m:t>
              </m:r>
            </m:e>
          </m:mr>
          <m:mr>
            <m:e>
              <m:r>
                <w:rPr>
                  <w:rFonts w:ascii="Cambria Math" w:hAnsi="Cambria Math"/>
                </w:rPr>
                <m:t>3</m:t>
              </m:r>
              <m:ctrlPr>
                <w:rPr>
                  <w:rFonts w:ascii="Cambria Math" w:eastAsia="Cambria Math" w:hAnsi="Cambria Math" w:cs="Cambria Math"/>
                  <w:i/>
                  <w:sz w:val="22"/>
                  <w:szCs w:val="22"/>
                </w:rPr>
              </m:ctrlPr>
            </m:e>
          </m:mr>
          <m:mr>
            <m:e>
              <m:r>
                <w:rPr>
                  <w:rFonts w:ascii="Cambria Math" w:eastAsia="Cambria Math" w:hAnsi="Cambria Math" w:cs="Cambria Math"/>
                </w:rPr>
                <m:t>4</m:t>
              </m:r>
              <m:ctrlPr>
                <w:rPr>
                  <w:rFonts w:ascii="Cambria Math" w:eastAsia="Cambria Math" w:hAnsi="Cambria Math" w:cs="Cambria Math"/>
                  <w:i/>
                  <w:sz w:val="22"/>
                  <w:szCs w:val="22"/>
                </w:rPr>
              </m:ctrlPr>
            </m:e>
          </m:mr>
          <m:mr>
            <m:e>
              <m:r>
                <w:rPr>
                  <w:rFonts w:ascii="Cambria Math" w:eastAsia="Cambria Math" w:hAnsi="Cambria Math" w:cs="Cambria Math"/>
                </w:rPr>
                <m:t>5</m:t>
              </m:r>
            </m:e>
          </m:mr>
        </m:m>
      </m:oMath>
      <w:r>
        <w:rPr>
          <w:rFonts w:eastAsiaTheme="minorEastAsia"/>
        </w:rPr>
        <w:t xml:space="preserve">  </w:t>
      </w:r>
      <m:oMath>
        <m:d>
          <m:dPr>
            <m:ctrlPr>
              <w:rPr>
                <w:rFonts w:ascii="Cambria Math" w:hAnsi="Cambria Math"/>
                <w:i/>
                <w:sz w:val="22"/>
                <w:szCs w:val="22"/>
              </w:rPr>
            </m:ctrlPr>
          </m:dPr>
          <m:e>
            <m:m>
              <m:mPr>
                <m:mcs>
                  <m:mc>
                    <m:mcPr>
                      <m:count m:val="5"/>
                      <m:mcJc m:val="center"/>
                    </m:mcPr>
                  </m:mc>
                </m:mcs>
                <m:ctrlPr>
                  <w:rPr>
                    <w:rFonts w:ascii="Cambria Math" w:hAnsi="Cambria Math"/>
                    <w:i/>
                    <w:sz w:val="22"/>
                    <w:szCs w:val="22"/>
                  </w:rPr>
                </m:ctrlPr>
              </m:mPr>
              <m:mr>
                <m:e>
                  <m:r>
                    <w:rPr>
                      <w:rFonts w:ascii="Cambria Math" w:hAnsi="Cambria Math"/>
                    </w:rPr>
                    <m:t>0</m:t>
                  </m:r>
                </m:e>
                <m:e/>
                <m:e>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mr>
              <m:mr>
                <m:e>
                  <m:r>
                    <w:rPr>
                      <w:rFonts w:ascii="Cambria Math" w:eastAsia="Cambria Math" w:hAnsi="Cambria Math" w:cs="Cambria Math"/>
                    </w:rPr>
                    <m:t>9</m:t>
                  </m:r>
                </m:e>
                <m:e>
                  <m:r>
                    <w:rPr>
                      <w:rFonts w:ascii="Cambria Math" w:hAnsi="Cambria Math"/>
                    </w:rPr>
                    <m:t>0</m:t>
                  </m:r>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mr>
              <m:mr>
                <m:e>
                  <m:r>
                    <w:rPr>
                      <w:rFonts w:ascii="Cambria Math" w:eastAsia="Cambria Math" w:hAnsi="Cambria Math" w:cs="Cambria Math"/>
                    </w:rPr>
                    <m:t>3</m:t>
                  </m:r>
                  <m:ctrlPr>
                    <w:rPr>
                      <w:rFonts w:ascii="Cambria Math" w:eastAsia="Cambria Math" w:hAnsi="Cambria Math" w:cs="Cambria Math"/>
                      <w:i/>
                      <w:sz w:val="22"/>
                      <w:szCs w:val="22"/>
                    </w:rPr>
                  </m:ctrlPr>
                </m:e>
                <m:e>
                  <m:r>
                    <w:rPr>
                      <w:rFonts w:ascii="Cambria Math" w:eastAsia="Cambria Math" w:hAnsi="Cambria Math" w:cs="Cambria Math"/>
                    </w:rPr>
                    <m:t>10</m:t>
                  </m:r>
                  <m:ctrlPr>
                    <w:rPr>
                      <w:rFonts w:ascii="Cambria Math" w:eastAsia="Cambria Math" w:hAnsi="Cambria Math" w:cs="Cambria Math"/>
                      <w:i/>
                      <w:sz w:val="22"/>
                      <w:szCs w:val="22"/>
                    </w:rPr>
                  </m:ctrlPr>
                </m:e>
                <m:e>
                  <m:r>
                    <w:rPr>
                      <w:rFonts w:ascii="Cambria Math" w:eastAsia="Cambria Math" w:hAnsi="Cambria Math" w:cs="Cambria Math"/>
                    </w:rPr>
                    <m:t>0</m:t>
                  </m:r>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mr>
              <m:mr>
                <m:e>
                  <m:r>
                    <w:rPr>
                      <w:rFonts w:ascii="Cambria Math" w:eastAsia="Cambria Math" w:hAnsi="Cambria Math" w:cs="Cambria Math"/>
                    </w:rPr>
                    <m:t>11</m:t>
                  </m:r>
                  <m:ctrlPr>
                    <w:rPr>
                      <w:rFonts w:ascii="Cambria Math" w:eastAsia="Cambria Math" w:hAnsi="Cambria Math" w:cs="Cambria Math"/>
                      <w:i/>
                      <w:sz w:val="22"/>
                      <w:szCs w:val="22"/>
                    </w:rPr>
                  </m:ctrlPr>
                </m:e>
                <m:e>
                  <m:r>
                    <w:rPr>
                      <w:rFonts w:ascii="Cambria Math" w:eastAsia="Cambria Math" w:hAnsi="Cambria Math" w:cs="Cambria Math"/>
                    </w:rPr>
                    <m:t>6</m:t>
                  </m:r>
                  <m:ctrlPr>
                    <w:rPr>
                      <w:rFonts w:ascii="Cambria Math" w:eastAsia="Cambria Math" w:hAnsi="Cambria Math" w:cs="Cambria Math"/>
                      <w:i/>
                      <w:sz w:val="22"/>
                      <w:szCs w:val="22"/>
                    </w:rPr>
                  </m:ctrlPr>
                </m:e>
                <m:e>
                  <m:r>
                    <w:rPr>
                      <w:rFonts w:ascii="Cambria Math" w:eastAsia="Cambria Math" w:hAnsi="Cambria Math" w:cs="Cambria Math"/>
                    </w:rPr>
                    <m:t>8</m:t>
                  </m:r>
                  <m:ctrlPr>
                    <w:rPr>
                      <w:rFonts w:ascii="Cambria Math" w:eastAsia="Cambria Math" w:hAnsi="Cambria Math" w:cs="Cambria Math"/>
                      <w:i/>
                      <w:sz w:val="22"/>
                      <w:szCs w:val="22"/>
                    </w:rPr>
                  </m:ctrlPr>
                </m:e>
                <m:e>
                  <m:r>
                    <w:rPr>
                      <w:rFonts w:ascii="Cambria Math" w:eastAsia="Cambria Math" w:hAnsi="Cambria Math" w:cs="Cambria Math"/>
                    </w:rPr>
                    <m:t>0</m:t>
                  </m:r>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mr>
              <m:mr>
                <m:e>
                  <m:r>
                    <w:rPr>
                      <w:rFonts w:ascii="Cambria Math" w:eastAsia="Cambria Math" w:hAnsi="Cambria Math" w:cs="Cambria Math"/>
                    </w:rPr>
                    <m:t>12</m:t>
                  </m:r>
                  <m:ctrlPr>
                    <w:rPr>
                      <w:rFonts w:ascii="Cambria Math" w:eastAsia="Cambria Math" w:hAnsi="Cambria Math" w:cs="Cambria Math"/>
                      <w:i/>
                      <w:sz w:val="22"/>
                      <w:szCs w:val="22"/>
                    </w:rPr>
                  </m:ctrlPr>
                </m:e>
                <m:e>
                  <m:r>
                    <w:rPr>
                      <w:rFonts w:ascii="Cambria Math" w:eastAsia="Cambria Math" w:hAnsi="Cambria Math" w:cs="Cambria Math"/>
                    </w:rPr>
                    <m:t>7</m:t>
                  </m:r>
                  <m:ctrlPr>
                    <w:rPr>
                      <w:rFonts w:ascii="Cambria Math" w:eastAsia="Cambria Math" w:hAnsi="Cambria Math" w:cs="Cambria Math"/>
                      <w:i/>
                      <w:sz w:val="22"/>
                      <w:szCs w:val="22"/>
                    </w:rPr>
                  </m:ctrlPr>
                </m:e>
                <m:e>
                  <m:r>
                    <w:rPr>
                      <w:rFonts w:ascii="Cambria Math" w:eastAsia="Cambria Math" w:hAnsi="Cambria Math" w:cs="Cambria Math"/>
                    </w:rPr>
                    <m:t>4</m:t>
                  </m:r>
                  <m:ctrlPr>
                    <w:rPr>
                      <w:rFonts w:ascii="Cambria Math" w:eastAsia="Cambria Math" w:hAnsi="Cambria Math" w:cs="Cambria Math"/>
                      <w:i/>
                      <w:sz w:val="22"/>
                      <w:szCs w:val="22"/>
                    </w:rPr>
                  </m:ctrlPr>
                </m:e>
                <m:e>
                  <m:r>
                    <w:rPr>
                      <w:rFonts w:ascii="Cambria Math" w:eastAsia="Cambria Math" w:hAnsi="Cambria Math" w:cs="Cambria Math"/>
                    </w:rPr>
                    <m:t>10</m:t>
                  </m:r>
                  <m:ctrlPr>
                    <w:rPr>
                      <w:rFonts w:ascii="Cambria Math" w:eastAsia="Cambria Math" w:hAnsi="Cambria Math" w:cs="Cambria Math"/>
                      <w:i/>
                      <w:sz w:val="22"/>
                      <w:szCs w:val="22"/>
                    </w:rPr>
                  </m:ctrlPr>
                </m:e>
                <m:e>
                  <m:r>
                    <w:rPr>
                      <w:rFonts w:ascii="Cambria Math" w:eastAsia="Cambria Math" w:hAnsi="Cambria Math" w:cs="Cambria Math"/>
                    </w:rPr>
                    <m:t>0</m:t>
                  </m:r>
                </m:e>
              </m:mr>
            </m:m>
          </m:e>
        </m:d>
      </m:oMath>
    </w:p>
    <w:p w:rsidR="008C4303" w:rsidRDefault="008C4303" w:rsidP="004D0568">
      <w:pPr>
        <w:spacing w:line="360" w:lineRule="auto"/>
        <w:rPr>
          <w:rFonts w:eastAsiaTheme="minorEastAsia"/>
        </w:rPr>
      </w:pPr>
      <w:r>
        <w:rPr>
          <w:rFonts w:eastAsiaTheme="minorEastAsia"/>
        </w:rPr>
        <w:t xml:space="preserve">      </w:t>
      </w:r>
      <w:r>
        <w:t>               </w:t>
      </w:r>
      <w:r>
        <w:rPr>
          <w:rFonts w:eastAsiaTheme="minorEastAsia"/>
        </w:rPr>
        <w:t xml:space="preserve"> Apply the </w:t>
      </w:r>
      <w:r>
        <w:rPr>
          <w:rFonts w:eastAsiaTheme="minorEastAsia"/>
          <w:i/>
        </w:rPr>
        <w:t>Single Linkage</w:t>
      </w:r>
      <w:r>
        <w:rPr>
          <w:rFonts w:eastAsiaTheme="minorEastAsia"/>
        </w:rPr>
        <w:t xml:space="preserve"> Algorithm to carry out clustering of the five objects.           (18)</w:t>
      </w:r>
      <w:r>
        <w:rPr>
          <w:rFonts w:eastAsiaTheme="minorEastAsia"/>
        </w:rPr>
        <w:tab/>
      </w:r>
    </w:p>
    <w:p w:rsidR="008C4303" w:rsidRDefault="008C4303" w:rsidP="004D0568">
      <w:pPr>
        <w:spacing w:line="360" w:lineRule="auto"/>
        <w:rPr>
          <w:rFonts w:eastAsiaTheme="minorEastAsia"/>
        </w:rPr>
      </w:pPr>
    </w:p>
    <w:p w:rsidR="008C4303" w:rsidRDefault="008C4303" w:rsidP="004D0568">
      <w:pPr>
        <w:pStyle w:val="ListParagraph"/>
        <w:numPr>
          <w:ilvl w:val="0"/>
          <w:numId w:val="13"/>
        </w:numPr>
        <w:spacing w:after="0" w:line="360" w:lineRule="auto"/>
        <w:ind w:left="360"/>
        <w:jc w:val="both"/>
        <w:rPr>
          <w:rFonts w:ascii="Times New Roman" w:eastAsiaTheme="minorHAnsi" w:hAnsi="Times New Roman"/>
        </w:rPr>
      </w:pPr>
      <w:r>
        <w:t xml:space="preserve"> </w:t>
      </w:r>
      <w:r>
        <w:rPr>
          <w:rFonts w:ascii="Times New Roman" w:hAnsi="Times New Roman"/>
        </w:rPr>
        <w:t>(a) Consider a population of 5 units with values 1,2,3,4,5. Write down all possible samples of (without replacement) from this population and verify that sample mean is an unbiased estimate of the population mean. Also calculate its sampling variance and verify that</w:t>
      </w:r>
    </w:p>
    <w:p w:rsidR="008C4303" w:rsidRDefault="008C4303" w:rsidP="004D0568">
      <w:pPr>
        <w:pStyle w:val="ListParagraph"/>
        <w:numPr>
          <w:ilvl w:val="0"/>
          <w:numId w:val="14"/>
        </w:numPr>
        <w:spacing w:after="0" w:line="360" w:lineRule="auto"/>
        <w:jc w:val="both"/>
        <w:rPr>
          <w:rFonts w:ascii="Times New Roman" w:hAnsi="Times New Roman"/>
        </w:rPr>
      </w:pPr>
      <w:r>
        <w:rPr>
          <w:rFonts w:ascii="Times New Roman" w:hAnsi="Times New Roman"/>
        </w:rPr>
        <w:t>it agree with the formula for the variance of the sample mean, and</w:t>
      </w:r>
    </w:p>
    <w:p w:rsidR="008C4303" w:rsidRDefault="008C4303" w:rsidP="004D0568">
      <w:pPr>
        <w:pStyle w:val="ListParagraph"/>
        <w:numPr>
          <w:ilvl w:val="0"/>
          <w:numId w:val="14"/>
        </w:numPr>
        <w:spacing w:after="0" w:line="360" w:lineRule="auto"/>
        <w:jc w:val="both"/>
        <w:rPr>
          <w:rFonts w:ascii="Times New Roman" w:hAnsi="Times New Roman"/>
        </w:rPr>
      </w:pPr>
      <w:r>
        <w:rPr>
          <w:rFonts w:ascii="Times New Roman" w:hAnsi="Times New Roman"/>
        </w:rPr>
        <w:t>this variance is less than the variance obtained from sampling with replacement.     (13)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C4303" w:rsidRDefault="008C4303" w:rsidP="004D0568">
      <w:r>
        <w:t xml:space="preserve">      (b) A sample of 30 students is to be drawn from a population consisting of 410 students belonging to            two colleges A and B. The means and standard deviations of their marks are given below: </w:t>
      </w:r>
    </w:p>
    <w:tbl>
      <w:tblPr>
        <w:tblpPr w:leftFromText="180" w:rightFromText="180" w:bottomFromText="200" w:vertAnchor="text" w:horzAnchor="page" w:tblpX="2413" w:tblpY="110"/>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1210"/>
        <w:gridCol w:w="2688"/>
        <w:gridCol w:w="803"/>
        <w:gridCol w:w="2518"/>
      </w:tblGrid>
      <w:tr w:rsidR="008C4303" w:rsidTr="004D0568">
        <w:tc>
          <w:tcPr>
            <w:tcW w:w="0" w:type="auto"/>
            <w:tcBorders>
              <w:top w:val="double" w:sz="6" w:space="0" w:color="000000"/>
              <w:left w:val="double" w:sz="6" w:space="0" w:color="000000"/>
              <w:bottom w:val="single" w:sz="6" w:space="0" w:color="000000"/>
              <w:right w:val="single" w:sz="6" w:space="0" w:color="000000"/>
            </w:tcBorders>
          </w:tcPr>
          <w:p w:rsidR="008C4303" w:rsidRDefault="008C4303">
            <w:pPr>
              <w:spacing w:after="200" w:line="276" w:lineRule="auto"/>
              <w:rPr>
                <w:sz w:val="22"/>
                <w:szCs w:val="22"/>
              </w:rPr>
            </w:pPr>
          </w:p>
        </w:tc>
        <w:tc>
          <w:tcPr>
            <w:tcW w:w="0" w:type="auto"/>
            <w:tcBorders>
              <w:top w:val="double" w:sz="6" w:space="0" w:color="000000"/>
              <w:left w:val="single" w:sz="6" w:space="0" w:color="000000"/>
              <w:bottom w:val="single" w:sz="6" w:space="0" w:color="000000"/>
              <w:right w:val="single" w:sz="6" w:space="0" w:color="000000"/>
            </w:tcBorders>
            <w:hideMark/>
          </w:tcPr>
          <w:p w:rsidR="008C4303" w:rsidRDefault="008C4303">
            <w:pPr>
              <w:spacing w:after="200" w:line="276" w:lineRule="auto"/>
              <w:rPr>
                <w:b/>
                <w:sz w:val="22"/>
                <w:szCs w:val="22"/>
              </w:rPr>
            </w:pPr>
            <w:r>
              <w:rPr>
                <w:b/>
              </w:rPr>
              <w:t>Total no. of students(N</w:t>
            </w:r>
            <w:r>
              <w:rPr>
                <w:b/>
                <w:vertAlign w:val="subscript"/>
              </w:rPr>
              <w:t>i</w:t>
            </w:r>
            <w:r>
              <w:rPr>
                <w:b/>
              </w:rPr>
              <w:t>)</w:t>
            </w:r>
          </w:p>
        </w:tc>
        <w:tc>
          <w:tcPr>
            <w:tcW w:w="0" w:type="auto"/>
            <w:tcBorders>
              <w:top w:val="double" w:sz="6" w:space="0" w:color="000000"/>
              <w:left w:val="single" w:sz="6" w:space="0" w:color="000000"/>
              <w:bottom w:val="single" w:sz="6" w:space="0" w:color="000000"/>
              <w:right w:val="single" w:sz="6" w:space="0" w:color="000000"/>
            </w:tcBorders>
            <w:hideMark/>
          </w:tcPr>
          <w:p w:rsidR="008C4303" w:rsidRDefault="008C4303">
            <w:pPr>
              <w:spacing w:after="200" w:line="276" w:lineRule="auto"/>
              <w:rPr>
                <w:b/>
                <w:sz w:val="22"/>
                <w:szCs w:val="22"/>
              </w:rPr>
            </w:pPr>
            <w:r>
              <w:rPr>
                <w:b/>
              </w:rPr>
              <w:t>Mean</w:t>
            </w:r>
          </w:p>
        </w:tc>
        <w:tc>
          <w:tcPr>
            <w:tcW w:w="0" w:type="auto"/>
            <w:tcBorders>
              <w:top w:val="double" w:sz="6" w:space="0" w:color="000000"/>
              <w:left w:val="single" w:sz="6" w:space="0" w:color="000000"/>
              <w:bottom w:val="single" w:sz="6" w:space="0" w:color="000000"/>
              <w:right w:val="double" w:sz="6" w:space="0" w:color="000000"/>
            </w:tcBorders>
            <w:hideMark/>
          </w:tcPr>
          <w:p w:rsidR="008C4303" w:rsidRDefault="008C4303">
            <w:pPr>
              <w:spacing w:after="200" w:line="276" w:lineRule="auto"/>
              <w:rPr>
                <w:b/>
                <w:sz w:val="22"/>
                <w:szCs w:val="22"/>
              </w:rPr>
            </w:pPr>
            <w:r>
              <w:rPr>
                <w:b/>
              </w:rPr>
              <w:t>Standard deviation(σ</w:t>
            </w:r>
            <w:r>
              <w:rPr>
                <w:b/>
                <w:vertAlign w:val="subscript"/>
              </w:rPr>
              <w:t>i</w:t>
            </w:r>
            <w:r>
              <w:rPr>
                <w:b/>
              </w:rPr>
              <w:t>)</w:t>
            </w:r>
          </w:p>
        </w:tc>
      </w:tr>
      <w:tr w:rsidR="008C4303" w:rsidTr="004D0568">
        <w:tc>
          <w:tcPr>
            <w:tcW w:w="0" w:type="auto"/>
            <w:tcBorders>
              <w:top w:val="single" w:sz="6" w:space="0" w:color="000000"/>
              <w:left w:val="double" w:sz="6" w:space="0" w:color="000000"/>
              <w:bottom w:val="single" w:sz="6" w:space="0" w:color="000000"/>
              <w:right w:val="single" w:sz="6" w:space="0" w:color="000000"/>
            </w:tcBorders>
            <w:hideMark/>
          </w:tcPr>
          <w:p w:rsidR="008C4303" w:rsidRDefault="008C4303">
            <w:pPr>
              <w:spacing w:after="200" w:line="276" w:lineRule="auto"/>
              <w:rPr>
                <w:b/>
                <w:sz w:val="22"/>
                <w:szCs w:val="22"/>
              </w:rPr>
            </w:pPr>
            <w:r>
              <w:rPr>
                <w:b/>
              </w:rPr>
              <w:t>College X</w:t>
            </w:r>
          </w:p>
        </w:tc>
        <w:tc>
          <w:tcPr>
            <w:tcW w:w="0" w:type="auto"/>
            <w:tcBorders>
              <w:top w:val="single" w:sz="6" w:space="0" w:color="000000"/>
              <w:left w:val="single" w:sz="6" w:space="0" w:color="000000"/>
              <w:bottom w:val="single" w:sz="6" w:space="0" w:color="000000"/>
              <w:right w:val="single" w:sz="6" w:space="0" w:color="000000"/>
            </w:tcBorders>
            <w:hideMark/>
          </w:tcPr>
          <w:p w:rsidR="008C4303" w:rsidRDefault="008C4303">
            <w:pPr>
              <w:spacing w:after="200" w:line="276" w:lineRule="auto"/>
              <w:rPr>
                <w:sz w:val="22"/>
                <w:szCs w:val="22"/>
              </w:rPr>
            </w:pPr>
            <w:r>
              <w:t>230</w:t>
            </w:r>
          </w:p>
        </w:tc>
        <w:tc>
          <w:tcPr>
            <w:tcW w:w="0" w:type="auto"/>
            <w:tcBorders>
              <w:top w:val="single" w:sz="6" w:space="0" w:color="000000"/>
              <w:left w:val="single" w:sz="6" w:space="0" w:color="000000"/>
              <w:bottom w:val="single" w:sz="6" w:space="0" w:color="000000"/>
              <w:right w:val="single" w:sz="6" w:space="0" w:color="000000"/>
            </w:tcBorders>
            <w:hideMark/>
          </w:tcPr>
          <w:p w:rsidR="008C4303" w:rsidRDefault="008C4303">
            <w:pPr>
              <w:spacing w:after="200" w:line="276" w:lineRule="auto"/>
              <w:rPr>
                <w:sz w:val="22"/>
                <w:szCs w:val="22"/>
              </w:rPr>
            </w:pPr>
            <w:r>
              <w:t>40</w:t>
            </w:r>
          </w:p>
        </w:tc>
        <w:tc>
          <w:tcPr>
            <w:tcW w:w="0" w:type="auto"/>
            <w:tcBorders>
              <w:top w:val="single" w:sz="6" w:space="0" w:color="000000"/>
              <w:left w:val="single" w:sz="6" w:space="0" w:color="000000"/>
              <w:bottom w:val="single" w:sz="6" w:space="0" w:color="000000"/>
              <w:right w:val="double" w:sz="6" w:space="0" w:color="000000"/>
            </w:tcBorders>
            <w:hideMark/>
          </w:tcPr>
          <w:p w:rsidR="008C4303" w:rsidRDefault="008C4303">
            <w:pPr>
              <w:spacing w:after="200" w:line="276" w:lineRule="auto"/>
              <w:rPr>
                <w:sz w:val="22"/>
                <w:szCs w:val="22"/>
              </w:rPr>
            </w:pPr>
            <w:r>
              <w:t>14</w:t>
            </w:r>
          </w:p>
        </w:tc>
      </w:tr>
      <w:tr w:rsidR="008C4303" w:rsidTr="004D0568">
        <w:tc>
          <w:tcPr>
            <w:tcW w:w="0" w:type="auto"/>
            <w:tcBorders>
              <w:top w:val="single" w:sz="6" w:space="0" w:color="000000"/>
              <w:left w:val="double" w:sz="6" w:space="0" w:color="000000"/>
              <w:bottom w:val="double" w:sz="6" w:space="0" w:color="000000"/>
              <w:right w:val="single" w:sz="6" w:space="0" w:color="000000"/>
            </w:tcBorders>
            <w:hideMark/>
          </w:tcPr>
          <w:p w:rsidR="008C4303" w:rsidRDefault="008C4303">
            <w:pPr>
              <w:spacing w:after="200" w:line="276" w:lineRule="auto"/>
              <w:rPr>
                <w:b/>
                <w:sz w:val="22"/>
                <w:szCs w:val="22"/>
              </w:rPr>
            </w:pPr>
            <w:r>
              <w:rPr>
                <w:b/>
              </w:rPr>
              <w:t>College Y</w:t>
            </w:r>
          </w:p>
        </w:tc>
        <w:tc>
          <w:tcPr>
            <w:tcW w:w="0" w:type="auto"/>
            <w:tcBorders>
              <w:top w:val="single" w:sz="6" w:space="0" w:color="000000"/>
              <w:left w:val="single" w:sz="6" w:space="0" w:color="000000"/>
              <w:bottom w:val="double" w:sz="6" w:space="0" w:color="000000"/>
              <w:right w:val="single" w:sz="6" w:space="0" w:color="000000"/>
            </w:tcBorders>
            <w:hideMark/>
          </w:tcPr>
          <w:p w:rsidR="008C4303" w:rsidRDefault="008C4303">
            <w:pPr>
              <w:spacing w:after="200" w:line="276" w:lineRule="auto"/>
              <w:rPr>
                <w:sz w:val="22"/>
                <w:szCs w:val="22"/>
              </w:rPr>
            </w:pPr>
            <w:r>
              <w:t>180</w:t>
            </w:r>
          </w:p>
        </w:tc>
        <w:tc>
          <w:tcPr>
            <w:tcW w:w="0" w:type="auto"/>
            <w:tcBorders>
              <w:top w:val="single" w:sz="6" w:space="0" w:color="000000"/>
              <w:left w:val="single" w:sz="6" w:space="0" w:color="000000"/>
              <w:bottom w:val="double" w:sz="6" w:space="0" w:color="000000"/>
              <w:right w:val="single" w:sz="6" w:space="0" w:color="000000"/>
            </w:tcBorders>
            <w:hideMark/>
          </w:tcPr>
          <w:p w:rsidR="008C4303" w:rsidRDefault="008C4303">
            <w:pPr>
              <w:spacing w:after="200" w:line="276" w:lineRule="auto"/>
              <w:rPr>
                <w:sz w:val="22"/>
                <w:szCs w:val="22"/>
              </w:rPr>
            </w:pPr>
            <w:r>
              <w:t>25</w:t>
            </w:r>
          </w:p>
        </w:tc>
        <w:tc>
          <w:tcPr>
            <w:tcW w:w="0" w:type="auto"/>
            <w:tcBorders>
              <w:top w:val="single" w:sz="6" w:space="0" w:color="000000"/>
              <w:left w:val="single" w:sz="6" w:space="0" w:color="000000"/>
              <w:bottom w:val="double" w:sz="6" w:space="0" w:color="000000"/>
              <w:right w:val="double" w:sz="6" w:space="0" w:color="000000"/>
            </w:tcBorders>
            <w:hideMark/>
          </w:tcPr>
          <w:p w:rsidR="008C4303" w:rsidRDefault="008C4303">
            <w:pPr>
              <w:spacing w:after="200" w:line="276" w:lineRule="auto"/>
              <w:rPr>
                <w:sz w:val="22"/>
                <w:szCs w:val="22"/>
              </w:rPr>
            </w:pPr>
            <w:r>
              <w:t>9</w:t>
            </w:r>
          </w:p>
        </w:tc>
      </w:tr>
    </w:tbl>
    <w:p w:rsidR="008C4303" w:rsidRDefault="008C4303" w:rsidP="004D0568">
      <w:pPr>
        <w:spacing w:line="360" w:lineRule="auto"/>
        <w:rPr>
          <w:sz w:val="22"/>
          <w:szCs w:val="22"/>
        </w:rPr>
      </w:pPr>
      <w:r>
        <w:t xml:space="preserve">   </w:t>
      </w:r>
    </w:p>
    <w:p w:rsidR="008C4303" w:rsidRDefault="008C4303" w:rsidP="004D0568">
      <w:pPr>
        <w:spacing w:line="360" w:lineRule="auto"/>
      </w:pPr>
    </w:p>
    <w:p w:rsidR="008C4303" w:rsidRDefault="008C4303" w:rsidP="004D0568"/>
    <w:p w:rsidR="008C4303" w:rsidRDefault="008C4303" w:rsidP="004D0568">
      <w:pPr>
        <w:ind w:left="315"/>
      </w:pPr>
      <w:r>
        <w:t xml:space="preserve">                          How would you draw the sample using proportional allocation technique? Hence obtain the variance of estimate of the population mean and compare its efficiency with simple random sampling without replacement.</w:t>
      </w:r>
      <w:r>
        <w:tab/>
      </w:r>
      <w:r>
        <w:tab/>
      </w:r>
      <w:r>
        <w:tab/>
      </w:r>
      <w:r>
        <w:tab/>
      </w:r>
      <w:r>
        <w:tab/>
      </w:r>
      <w:r>
        <w:tab/>
      </w:r>
      <w:r>
        <w:tab/>
      </w:r>
      <w:r>
        <w:tab/>
        <w:t xml:space="preserve">  (21)</w:t>
      </w:r>
    </w:p>
    <w:p w:rsidR="008C4303" w:rsidRDefault="008C4303" w:rsidP="004D0568">
      <w:pPr>
        <w:ind w:firstLine="720"/>
        <w:rPr>
          <w:rFonts w:ascii="Bookman Old Style" w:hAnsi="Bookman Old Style"/>
        </w:rPr>
        <w:sectPr w:rsidR="008C4303" w:rsidSect="008C4303">
          <w:footerReference w:type="even" r:id="rId15"/>
          <w:footerReference w:type="default" r:id="rId16"/>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p>
    <w:p w:rsidR="008C4303" w:rsidRPr="004D0568" w:rsidRDefault="008C4303" w:rsidP="004D0568">
      <w:pPr>
        <w:ind w:firstLine="720"/>
        <w:rPr>
          <w:rFonts w:ascii="Bookman Old Style" w:hAnsi="Bookman Old Style"/>
        </w:rPr>
      </w:pPr>
    </w:p>
    <w:sectPr w:rsidR="008C4303" w:rsidRPr="004D0568" w:rsidSect="008C4303">
      <w:footerReference w:type="even" r:id="rId17"/>
      <w:footerReference w:type="default" r:id="rId18"/>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303" w:rsidRDefault="008C4303">
      <w:r>
        <w:separator/>
      </w:r>
    </w:p>
  </w:endnote>
  <w:endnote w:type="continuationSeparator" w:id="1">
    <w:p w:rsidR="008C4303" w:rsidRDefault="008C43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39CDB19F-1CF7-4B2E-BC85-A2A8A9586AD4}"/>
    <w:embedBold r:id="rId2" w:fontKey="{2A610706-5A4E-413C-ADED-64E395FC3172}"/>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embedRegular r:id="rId3" w:fontKey="{2FFD3E76-5919-4134-9EE0-D6DCB40D16A6}"/>
    <w:embedBold r:id="rId4" w:fontKey="{5FBE0622-5EF7-495D-BEAD-F28AC38DA5F5}"/>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embedRegular r:id="rId5" w:fontKey="{4538399B-8E04-438B-B46D-2A7F9280BDBF}"/>
    <w:embedItalic r:id="rId6" w:fontKey="{6195FE36-367E-4E8A-A432-410BF8251679}"/>
  </w:font>
  <w:font w:name="Cambria">
    <w:panose1 w:val="02040503050406030204"/>
    <w:charset w:val="00"/>
    <w:family w:val="roman"/>
    <w:pitch w:val="variable"/>
    <w:sig w:usb0="A00002EF" w:usb1="4000004B" w:usb2="00000000" w:usb3="00000000" w:csb0="0000009F" w:csb1="00000000"/>
    <w:embedRegular r:id="rId7" w:fontKey="{19D36967-7EB0-4D8B-B03A-071C7BB58E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303" w:rsidRDefault="008C43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C4303" w:rsidRDefault="008C430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303" w:rsidRDefault="008C4303">
    <w:pPr>
      <w:pStyle w:val="Footer"/>
      <w:framePr w:wrap="around" w:vAnchor="text" w:hAnchor="margin" w:xAlign="right" w:y="1"/>
      <w:rPr>
        <w:rStyle w:val="PageNumber"/>
      </w:rPr>
    </w:pPr>
  </w:p>
  <w:p w:rsidR="008C4303" w:rsidRDefault="008C430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303" w:rsidRDefault="008C4303">
      <w:r>
        <w:separator/>
      </w:r>
    </w:p>
  </w:footnote>
  <w:footnote w:type="continuationSeparator" w:id="1">
    <w:p w:rsidR="008C4303" w:rsidRDefault="008C43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41D0"/>
    <w:multiLevelType w:val="hybridMultilevel"/>
    <w:tmpl w:val="B300A562"/>
    <w:lvl w:ilvl="0" w:tplc="632AA4B2">
      <w:start w:val="5"/>
      <w:numFmt w:val="decimal"/>
      <w:lvlText w:val="%1."/>
      <w:lvlJc w:val="left"/>
      <w:pPr>
        <w:ind w:left="1170" w:hanging="360"/>
      </w:pPr>
      <w:rPr>
        <w:rFonts w:asciiTheme="minorHAnsi" w:hAnsiTheme="minorHAnsi" w:cstheme="minorBidi"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1120028"/>
    <w:multiLevelType w:val="hybridMultilevel"/>
    <w:tmpl w:val="F1A83BB8"/>
    <w:lvl w:ilvl="0" w:tplc="0409000F">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4262DA"/>
    <w:multiLevelType w:val="hybridMultilevel"/>
    <w:tmpl w:val="C402230C"/>
    <w:lvl w:ilvl="0" w:tplc="D7A0A4AC">
      <w:start w:val="3"/>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764106"/>
    <w:multiLevelType w:val="hybridMultilevel"/>
    <w:tmpl w:val="CBD060A6"/>
    <w:lvl w:ilvl="0" w:tplc="9280B178">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6"/>
  </w:num>
  <w:num w:numId="2">
    <w:abstractNumId w:val="10"/>
  </w:num>
  <w:num w:numId="3">
    <w:abstractNumId w:val="8"/>
  </w:num>
  <w:num w:numId="4">
    <w:abstractNumId w:val="3"/>
  </w:num>
  <w:num w:numId="5">
    <w:abstractNumId w:val="1"/>
  </w:num>
  <w:num w:numId="6">
    <w:abstractNumId w:val="2"/>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52BB"/>
    <w:rsid w:val="0031563B"/>
    <w:rsid w:val="00420EF5"/>
    <w:rsid w:val="004D0568"/>
    <w:rsid w:val="005D3CCA"/>
    <w:rsid w:val="00635FB1"/>
    <w:rsid w:val="006C3226"/>
    <w:rsid w:val="00721D8D"/>
    <w:rsid w:val="0076064A"/>
    <w:rsid w:val="007D0A0A"/>
    <w:rsid w:val="007E2D2D"/>
    <w:rsid w:val="00861A6F"/>
    <w:rsid w:val="008C4303"/>
    <w:rsid w:val="00AC1E67"/>
    <w:rsid w:val="00B06DB3"/>
    <w:rsid w:val="00C304F6"/>
    <w:rsid w:val="00DC47F4"/>
    <w:rsid w:val="00DF7A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582841295">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2012-04-24T11:00:00Z</cp:lastPrinted>
  <dcterms:created xsi:type="dcterms:W3CDTF">2012-04-24T10:56:00Z</dcterms:created>
  <dcterms:modified xsi:type="dcterms:W3CDTF">2012-04-24T11:01:00Z</dcterms:modified>
</cp:coreProperties>
</file>